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ED5E4" w14:textId="77777777" w:rsidR="007664E2" w:rsidRPr="004F7919" w:rsidRDefault="007664E2" w:rsidP="007664E2">
      <w:pPr>
        <w:spacing w:after="120"/>
        <w:rPr>
          <w:rFonts w:asciiTheme="majorHAnsi" w:hAnsiTheme="majorHAnsi"/>
        </w:rPr>
      </w:pPr>
      <w:bookmarkStart w:id="0" w:name="_GoBack"/>
      <w:bookmarkEnd w:id="0"/>
      <w:r w:rsidRPr="004F7919">
        <w:rPr>
          <w:rFonts w:asciiTheme="majorHAnsi" w:hAnsiTheme="majorHAnsi"/>
        </w:rPr>
        <w:t>Dear all,</w:t>
      </w:r>
    </w:p>
    <w:p w14:paraId="37805BC7" w14:textId="1CA57D36" w:rsidR="007664E2" w:rsidRPr="004F7919" w:rsidRDefault="007664E2" w:rsidP="007664E2">
      <w:pPr>
        <w:spacing w:after="120"/>
        <w:rPr>
          <w:rFonts w:asciiTheme="majorHAnsi" w:hAnsiTheme="majorHAnsi"/>
        </w:rPr>
      </w:pPr>
      <w:r w:rsidRPr="004F7919">
        <w:rPr>
          <w:rFonts w:asciiTheme="majorHAnsi" w:hAnsiTheme="majorHAnsi"/>
        </w:rPr>
        <w:t>Please fin</w:t>
      </w:r>
      <w:r w:rsidR="000E36C8">
        <w:rPr>
          <w:rFonts w:asciiTheme="majorHAnsi" w:hAnsiTheme="majorHAnsi"/>
        </w:rPr>
        <w:t>d attached a few documents you may find</w:t>
      </w:r>
      <w:r w:rsidRPr="004F7919">
        <w:rPr>
          <w:rFonts w:asciiTheme="majorHAnsi" w:hAnsiTheme="majorHAnsi"/>
        </w:rPr>
        <w:t xml:space="preserve"> useful if you’re still fiddling with your course syllabi for this semester. </w:t>
      </w:r>
    </w:p>
    <w:p w14:paraId="524DB3DD" w14:textId="6CBE33B4" w:rsidR="007664E2" w:rsidRPr="004F7919" w:rsidRDefault="007664E2" w:rsidP="004F7919">
      <w:pPr>
        <w:spacing w:after="120"/>
        <w:rPr>
          <w:rFonts w:asciiTheme="majorHAnsi" w:hAnsiTheme="majorHAnsi"/>
        </w:rPr>
      </w:pPr>
      <w:r w:rsidRPr="004F7919">
        <w:rPr>
          <w:rFonts w:asciiTheme="majorHAnsi" w:hAnsiTheme="majorHAnsi"/>
        </w:rPr>
        <w:t>Also, below you’ll find a few links that are pertinent to syllabus</w:t>
      </w:r>
      <w:r w:rsidR="000E36C8">
        <w:rPr>
          <w:rFonts w:asciiTheme="majorHAnsi" w:hAnsiTheme="majorHAnsi"/>
        </w:rPr>
        <w:t>/course</w:t>
      </w:r>
      <w:r w:rsidRPr="004F7919">
        <w:rPr>
          <w:rFonts w:asciiTheme="majorHAnsi" w:hAnsiTheme="majorHAnsi"/>
        </w:rPr>
        <w:t xml:space="preserve"> creation and first cl</w:t>
      </w:r>
      <w:r w:rsidR="00B63A1D">
        <w:rPr>
          <w:rFonts w:asciiTheme="majorHAnsi" w:hAnsiTheme="majorHAnsi"/>
        </w:rPr>
        <w:t>asses, as well as</w:t>
      </w:r>
      <w:r w:rsidRPr="004F7919">
        <w:rPr>
          <w:rFonts w:asciiTheme="majorHAnsi" w:hAnsiTheme="majorHAnsi"/>
        </w:rPr>
        <w:t xml:space="preserve"> </w:t>
      </w:r>
      <w:r w:rsidR="00EC031A">
        <w:rPr>
          <w:rFonts w:asciiTheme="majorHAnsi" w:hAnsiTheme="majorHAnsi"/>
        </w:rPr>
        <w:t xml:space="preserve">excerpts from </w:t>
      </w:r>
      <w:r w:rsidRPr="004F7919">
        <w:rPr>
          <w:rFonts w:asciiTheme="majorHAnsi" w:hAnsiTheme="majorHAnsi"/>
        </w:rPr>
        <w:t xml:space="preserve">the first </w:t>
      </w:r>
      <w:r w:rsidRPr="004F7919">
        <w:rPr>
          <w:rFonts w:asciiTheme="majorHAnsi" w:hAnsiTheme="majorHAnsi"/>
          <w:i/>
        </w:rPr>
        <w:t>TLC Weekly</w:t>
      </w:r>
      <w:r w:rsidRPr="004F7919">
        <w:rPr>
          <w:rFonts w:asciiTheme="majorHAnsi" w:hAnsiTheme="majorHAnsi"/>
        </w:rPr>
        <w:t xml:space="preserve"> o</w:t>
      </w:r>
      <w:r w:rsidR="000B29BC">
        <w:rPr>
          <w:rFonts w:asciiTheme="majorHAnsi" w:hAnsiTheme="majorHAnsi"/>
        </w:rPr>
        <w:t>f last semester for those</w:t>
      </w:r>
      <w:r w:rsidR="00A64D12">
        <w:rPr>
          <w:rFonts w:asciiTheme="majorHAnsi" w:hAnsiTheme="majorHAnsi"/>
        </w:rPr>
        <w:t xml:space="preserve"> who </w:t>
      </w:r>
      <w:r w:rsidRPr="004F7919">
        <w:rPr>
          <w:rFonts w:asciiTheme="majorHAnsi" w:hAnsiTheme="majorHAnsi"/>
        </w:rPr>
        <w:t xml:space="preserve">missed it. You’ll receive the next </w:t>
      </w:r>
      <w:proofErr w:type="gramStart"/>
      <w:r w:rsidRPr="004F7919">
        <w:rPr>
          <w:rFonts w:asciiTheme="majorHAnsi" w:hAnsiTheme="majorHAnsi"/>
          <w:i/>
        </w:rPr>
        <w:t>Weekly</w:t>
      </w:r>
      <w:proofErr w:type="gramEnd"/>
      <w:r w:rsidRPr="004F7919">
        <w:rPr>
          <w:rFonts w:asciiTheme="majorHAnsi" w:hAnsiTheme="majorHAnsi"/>
        </w:rPr>
        <w:t xml:space="preserve"> from t</w:t>
      </w:r>
      <w:r w:rsidR="00D523CA">
        <w:rPr>
          <w:rFonts w:asciiTheme="majorHAnsi" w:hAnsiTheme="majorHAnsi"/>
        </w:rPr>
        <w:t>he TLC</w:t>
      </w:r>
      <w:r w:rsidR="004F7919">
        <w:rPr>
          <w:rFonts w:asciiTheme="majorHAnsi" w:hAnsiTheme="majorHAnsi"/>
        </w:rPr>
        <w:t xml:space="preserve"> e-mail account next Monday.</w:t>
      </w:r>
    </w:p>
    <w:p w14:paraId="09FA0592" w14:textId="52BA3A1B" w:rsidR="004F7919" w:rsidRPr="004F7919" w:rsidRDefault="009A313E" w:rsidP="004F7919">
      <w:pPr>
        <w:spacing w:after="120"/>
        <w:rPr>
          <w:rFonts w:asciiTheme="majorHAnsi" w:hAnsiTheme="majorHAnsi"/>
        </w:rPr>
      </w:pPr>
      <w:r>
        <w:rPr>
          <w:rFonts w:asciiTheme="majorHAnsi" w:hAnsiTheme="majorHAnsi"/>
        </w:rPr>
        <w:t>An</w:t>
      </w:r>
      <w:r w:rsidR="007664E2" w:rsidRPr="004F7919">
        <w:rPr>
          <w:rFonts w:asciiTheme="majorHAnsi" w:hAnsiTheme="majorHAnsi"/>
        </w:rPr>
        <w:t xml:space="preserve"> example of the “invitational” idea in action:</w:t>
      </w:r>
    </w:p>
    <w:p w14:paraId="57B4752C" w14:textId="77777777" w:rsidR="007664E2" w:rsidRPr="004F7919" w:rsidRDefault="00B11EDA">
      <w:pPr>
        <w:rPr>
          <w:rFonts w:asciiTheme="majorHAnsi" w:hAnsiTheme="majorHAnsi"/>
        </w:rPr>
      </w:pPr>
      <w:hyperlink r:id="rId5" w:history="1">
        <w:r w:rsidR="007664E2" w:rsidRPr="004F7919">
          <w:rPr>
            <w:rStyle w:val="Hyperlink"/>
            <w:rFonts w:asciiTheme="majorHAnsi" w:hAnsiTheme="majorHAnsi"/>
          </w:rPr>
          <w:t>https://www.timeshighereducation.com/news/students-thrive-thanks-freakonomics-revamp-economics</w:t>
        </w:r>
      </w:hyperlink>
    </w:p>
    <w:p w14:paraId="41000F99" w14:textId="77777777" w:rsidR="004F7919" w:rsidRDefault="004F7919">
      <w:pPr>
        <w:rPr>
          <w:rFonts w:asciiTheme="majorHAnsi" w:hAnsiTheme="majorHAnsi"/>
        </w:rPr>
      </w:pPr>
    </w:p>
    <w:p w14:paraId="3A6328AA" w14:textId="6BC626F2" w:rsidR="004F7919" w:rsidRPr="004F7919" w:rsidRDefault="009A313E" w:rsidP="004F7919">
      <w:pPr>
        <w:spacing w:after="120"/>
        <w:rPr>
          <w:rFonts w:asciiTheme="majorHAnsi" w:hAnsiTheme="majorHAnsi"/>
        </w:rPr>
      </w:pPr>
      <w:r>
        <w:rPr>
          <w:rFonts w:asciiTheme="majorHAnsi" w:hAnsiTheme="majorHAnsi"/>
        </w:rPr>
        <w:t>M</w:t>
      </w:r>
      <w:r w:rsidR="004F7919">
        <w:rPr>
          <w:rFonts w:asciiTheme="majorHAnsi" w:hAnsiTheme="majorHAnsi"/>
        </w:rPr>
        <w:t>aking</w:t>
      </w:r>
      <w:r w:rsidR="004F7919" w:rsidRPr="004F7919">
        <w:rPr>
          <w:rFonts w:asciiTheme="majorHAnsi" w:hAnsiTheme="majorHAnsi"/>
        </w:rPr>
        <w:t xml:space="preserve"> the most of the first day of </w:t>
      </w:r>
      <w:r w:rsidR="004F7919">
        <w:rPr>
          <w:rFonts w:asciiTheme="majorHAnsi" w:hAnsiTheme="majorHAnsi"/>
        </w:rPr>
        <w:t>class:</w:t>
      </w:r>
    </w:p>
    <w:p w14:paraId="091BD18F" w14:textId="77777777" w:rsidR="004F7919" w:rsidRPr="004F7919" w:rsidRDefault="00B11EDA" w:rsidP="004F7919">
      <w:pPr>
        <w:spacing w:after="120"/>
        <w:rPr>
          <w:rFonts w:asciiTheme="majorHAnsi" w:hAnsiTheme="majorHAnsi"/>
        </w:rPr>
      </w:pPr>
      <w:hyperlink r:id="rId6" w:history="1">
        <w:r w:rsidR="004F7919" w:rsidRPr="004F7919">
          <w:rPr>
            <w:rStyle w:val="Hyperlink"/>
            <w:rFonts w:asciiTheme="majorHAnsi" w:hAnsiTheme="majorHAnsi"/>
          </w:rPr>
          <w:t>https://www.cmu.edu/teaching/designteach/teach/firstday.html</w:t>
        </w:r>
      </w:hyperlink>
    </w:p>
    <w:p w14:paraId="0B431F96" w14:textId="77777777" w:rsidR="007664E2" w:rsidRPr="004F7919" w:rsidRDefault="007664E2">
      <w:pPr>
        <w:rPr>
          <w:rFonts w:asciiTheme="majorHAnsi" w:hAnsiTheme="majorHAnsi"/>
        </w:rPr>
      </w:pPr>
    </w:p>
    <w:p w14:paraId="291F7FA8" w14:textId="77777777" w:rsidR="007664E2" w:rsidRPr="004F7919" w:rsidRDefault="007664E2">
      <w:pPr>
        <w:rPr>
          <w:rFonts w:asciiTheme="majorHAnsi" w:hAnsiTheme="majorHAnsi"/>
        </w:rPr>
      </w:pPr>
      <w:r w:rsidRPr="004F7919">
        <w:rPr>
          <w:rFonts w:asciiTheme="majorHAnsi" w:hAnsiTheme="majorHAnsi"/>
        </w:rPr>
        <w:t>All the best,</w:t>
      </w:r>
    </w:p>
    <w:p w14:paraId="3871126B" w14:textId="77777777" w:rsidR="007664E2" w:rsidRPr="004F7919" w:rsidRDefault="007664E2">
      <w:pPr>
        <w:rPr>
          <w:rFonts w:asciiTheme="majorHAnsi" w:hAnsiTheme="majorHAnsi"/>
        </w:rPr>
      </w:pPr>
    </w:p>
    <w:p w14:paraId="64DC6A29" w14:textId="77777777" w:rsidR="007664E2" w:rsidRPr="004F7919" w:rsidRDefault="007664E2">
      <w:pPr>
        <w:rPr>
          <w:rFonts w:asciiTheme="majorHAnsi" w:hAnsiTheme="majorHAnsi"/>
        </w:rPr>
      </w:pPr>
      <w:r w:rsidRPr="004F7919">
        <w:rPr>
          <w:rFonts w:asciiTheme="majorHAnsi" w:hAnsiTheme="majorHAnsi"/>
        </w:rPr>
        <w:t>Your TLC</w:t>
      </w:r>
    </w:p>
    <w:p w14:paraId="76E1982F" w14:textId="77777777" w:rsidR="007664E2" w:rsidRPr="004F7919" w:rsidRDefault="007664E2">
      <w:pPr>
        <w:rPr>
          <w:rFonts w:asciiTheme="majorHAnsi" w:hAnsiTheme="majorHAnsi"/>
        </w:rPr>
      </w:pPr>
    </w:p>
    <w:p w14:paraId="4798357D" w14:textId="77777777" w:rsidR="007664E2" w:rsidRPr="004F7919" w:rsidRDefault="007664E2">
      <w:pPr>
        <w:rPr>
          <w:rFonts w:asciiTheme="majorHAnsi" w:hAnsiTheme="majorHAnsi"/>
        </w:rPr>
      </w:pPr>
      <w:r w:rsidRPr="004F7919">
        <w:rPr>
          <w:rFonts w:asciiTheme="majorHAnsi" w:hAnsiTheme="majorHAnsi"/>
        </w:rPr>
        <w:t>Rebekah Rast</w:t>
      </w:r>
    </w:p>
    <w:p w14:paraId="3548E456" w14:textId="77777777" w:rsidR="007664E2" w:rsidRPr="004F7919" w:rsidRDefault="007664E2">
      <w:pPr>
        <w:rPr>
          <w:rFonts w:asciiTheme="majorHAnsi" w:hAnsiTheme="majorHAnsi"/>
        </w:rPr>
      </w:pPr>
      <w:r w:rsidRPr="004F7919">
        <w:rPr>
          <w:rFonts w:asciiTheme="majorHAnsi" w:hAnsiTheme="majorHAnsi"/>
        </w:rPr>
        <w:t>Elena Berg</w:t>
      </w:r>
    </w:p>
    <w:p w14:paraId="486C8E9C" w14:textId="77777777" w:rsidR="007664E2" w:rsidRPr="004F7919" w:rsidRDefault="007664E2">
      <w:pPr>
        <w:rPr>
          <w:rFonts w:asciiTheme="majorHAnsi" w:hAnsiTheme="majorHAnsi"/>
        </w:rPr>
      </w:pPr>
      <w:r w:rsidRPr="004F7919">
        <w:rPr>
          <w:rFonts w:asciiTheme="majorHAnsi" w:hAnsiTheme="majorHAnsi"/>
        </w:rPr>
        <w:t>Russell Williams</w:t>
      </w:r>
    </w:p>
    <w:p w14:paraId="07A7C892" w14:textId="77777777" w:rsidR="004F7919" w:rsidRDefault="004F7919">
      <w:pPr>
        <w:rPr>
          <w:rFonts w:asciiTheme="majorHAnsi" w:hAnsiTheme="majorHAnsi"/>
        </w:rPr>
      </w:pPr>
    </w:p>
    <w:p w14:paraId="4AC650F8" w14:textId="77777777" w:rsidR="004F7919" w:rsidRPr="004F7919" w:rsidRDefault="004F7919">
      <w:pPr>
        <w:rPr>
          <w:rFonts w:asciiTheme="majorHAnsi" w:hAnsiTheme="majorHAnsi"/>
        </w:rPr>
      </w:pPr>
    </w:p>
    <w:p w14:paraId="351D2252" w14:textId="77777777" w:rsidR="004F7919" w:rsidRPr="004F7919" w:rsidRDefault="004F7919">
      <w:pPr>
        <w:rPr>
          <w:rFonts w:asciiTheme="majorHAnsi" w:hAnsiTheme="majorHAnsi"/>
        </w:rPr>
      </w:pPr>
    </w:p>
    <w:p w14:paraId="39BA70AB" w14:textId="77777777" w:rsidR="004F7919" w:rsidRPr="004F7919" w:rsidRDefault="004F7919">
      <w:pPr>
        <w:rPr>
          <w:rFonts w:asciiTheme="majorHAnsi" w:hAnsiTheme="majorHAnsi"/>
        </w:rPr>
      </w:pPr>
      <w:r w:rsidRPr="004F7919">
        <w:rPr>
          <w:rFonts w:asciiTheme="majorHAnsi" w:hAnsiTheme="majorHAnsi"/>
          <w:i/>
        </w:rPr>
        <w:t>TLC Weekly</w:t>
      </w:r>
      <w:r w:rsidRPr="004F7919">
        <w:rPr>
          <w:rFonts w:asciiTheme="majorHAnsi" w:hAnsiTheme="majorHAnsi"/>
        </w:rPr>
        <w:t>, 5 September 2016</w:t>
      </w:r>
    </w:p>
    <w:p w14:paraId="40811189" w14:textId="77777777" w:rsidR="004F7919" w:rsidRPr="004F7919" w:rsidRDefault="004F7919">
      <w:pPr>
        <w:rPr>
          <w:rFonts w:asciiTheme="majorHAnsi" w:hAnsiTheme="majorHAnsi"/>
        </w:rPr>
      </w:pPr>
    </w:p>
    <w:p w14:paraId="328A7E33" w14:textId="77777777" w:rsidR="004F7919" w:rsidRPr="004F7919" w:rsidRDefault="004F7919" w:rsidP="004F7919">
      <w:pPr>
        <w:pStyle w:val="NormalWeb"/>
        <w:spacing w:before="0" w:beforeAutospacing="0" w:after="120" w:afterAutospacing="0"/>
        <w:rPr>
          <w:rFonts w:asciiTheme="majorHAnsi" w:hAnsiTheme="majorHAnsi"/>
          <w:sz w:val="24"/>
          <w:szCs w:val="24"/>
        </w:rPr>
      </w:pPr>
      <w:r w:rsidRPr="004F7919">
        <w:rPr>
          <w:rFonts w:asciiTheme="majorHAnsi" w:hAnsiTheme="majorHAnsi"/>
          <w:sz w:val="24"/>
          <w:szCs w:val="24"/>
        </w:rPr>
        <w:t>Dear colleagues,</w:t>
      </w:r>
    </w:p>
    <w:p w14:paraId="061844AC" w14:textId="77777777" w:rsidR="004F7919" w:rsidRPr="004F7919" w:rsidRDefault="004F7919" w:rsidP="004F7919">
      <w:pPr>
        <w:pStyle w:val="NormalWeb"/>
        <w:spacing w:before="0" w:beforeAutospacing="0" w:after="120" w:afterAutospacing="0"/>
        <w:rPr>
          <w:rFonts w:asciiTheme="majorHAnsi" w:hAnsiTheme="majorHAnsi"/>
          <w:sz w:val="24"/>
          <w:szCs w:val="24"/>
        </w:rPr>
      </w:pPr>
      <w:r w:rsidRPr="004F7919">
        <w:rPr>
          <w:rFonts w:asciiTheme="majorHAnsi" w:hAnsiTheme="majorHAnsi"/>
          <w:color w:val="000000"/>
          <w:sz w:val="24"/>
          <w:szCs w:val="24"/>
        </w:rPr>
        <w:t xml:space="preserve">I had the dream last night. THE dream. Chaos... running to class, forgot my documents, can’t find the room, now late for class, I have the wrong day, class was supposed to meet yesterday, I missed it, </w:t>
      </w:r>
      <w:proofErr w:type="spellStart"/>
      <w:r w:rsidRPr="004F7919">
        <w:rPr>
          <w:rFonts w:asciiTheme="majorHAnsi" w:hAnsiTheme="majorHAnsi"/>
          <w:color w:val="000000"/>
          <w:sz w:val="24"/>
          <w:szCs w:val="24"/>
        </w:rPr>
        <w:t>c’est</w:t>
      </w:r>
      <w:proofErr w:type="spellEnd"/>
      <w:r w:rsidRPr="004F7919">
        <w:rPr>
          <w:rFonts w:asciiTheme="majorHAnsi" w:hAnsiTheme="majorHAnsi"/>
          <w:color w:val="000000"/>
          <w:sz w:val="24"/>
          <w:szCs w:val="24"/>
        </w:rPr>
        <w:t xml:space="preserve"> </w:t>
      </w:r>
      <w:proofErr w:type="gramStart"/>
      <w:r w:rsidRPr="004F7919">
        <w:rPr>
          <w:rFonts w:asciiTheme="majorHAnsi" w:hAnsiTheme="majorHAnsi"/>
          <w:color w:val="000000"/>
          <w:sz w:val="24"/>
          <w:szCs w:val="24"/>
        </w:rPr>
        <w:t>mort,</w:t>
      </w:r>
      <w:proofErr w:type="gramEnd"/>
      <w:r w:rsidRPr="004F7919">
        <w:rPr>
          <w:rFonts w:asciiTheme="majorHAnsi" w:hAnsiTheme="majorHAnsi"/>
          <w:color w:val="000000"/>
          <w:sz w:val="24"/>
          <w:szCs w:val="24"/>
        </w:rPr>
        <w:t xml:space="preserve"> I’m in BIG trouble. I wake up.</w:t>
      </w:r>
    </w:p>
    <w:p w14:paraId="6C0F1B4D"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color w:val="000000"/>
          <w:sz w:val="24"/>
          <w:szCs w:val="24"/>
        </w:rPr>
      </w:pPr>
      <w:r w:rsidRPr="004F7919">
        <w:rPr>
          <w:rFonts w:asciiTheme="majorHAnsi" w:hAnsiTheme="majorHAnsi" w:cs="Times New Roman"/>
          <w:color w:val="000000"/>
          <w:sz w:val="24"/>
          <w:szCs w:val="24"/>
        </w:rPr>
        <w:t>I have variations of this dream before every semester. If you do too, know you’re not</w:t>
      </w:r>
      <w:r w:rsidRPr="004F7919">
        <w:rPr>
          <w:rStyle w:val="apple-converted-space"/>
          <w:rFonts w:asciiTheme="majorHAnsi" w:hAnsiTheme="majorHAnsi" w:cs="Times New Roman"/>
          <w:color w:val="000000"/>
          <w:sz w:val="24"/>
          <w:szCs w:val="24"/>
        </w:rPr>
        <w:t> </w:t>
      </w:r>
      <w:r w:rsidRPr="004F7919">
        <w:rPr>
          <w:rFonts w:asciiTheme="majorHAnsi" w:hAnsiTheme="majorHAnsi" w:cs="Times New Roman"/>
          <w:color w:val="000000"/>
          <w:sz w:val="24"/>
          <w:szCs w:val="24"/>
        </w:rPr>
        <w:t>alone (search Larry Cuban "Anxious Dreams..." for some good anxiety stories). </w:t>
      </w:r>
      <w:proofErr w:type="gramStart"/>
      <w:r w:rsidRPr="004F7919">
        <w:rPr>
          <w:rFonts w:asciiTheme="majorHAnsi" w:hAnsiTheme="majorHAnsi" w:cs="Times New Roman"/>
          <w:color w:val="000000"/>
          <w:sz w:val="24"/>
          <w:szCs w:val="24"/>
        </w:rPr>
        <w:t>If you don’t, lucky you.</w:t>
      </w:r>
      <w:proofErr w:type="gramEnd"/>
      <w:r w:rsidRPr="004F7919">
        <w:rPr>
          <w:rFonts w:asciiTheme="majorHAnsi" w:hAnsiTheme="majorHAnsi" w:cs="Times New Roman"/>
          <w:color w:val="000000"/>
          <w:sz w:val="24"/>
          <w:szCs w:val="24"/>
        </w:rPr>
        <w:t xml:space="preserve"> Please share your secret.</w:t>
      </w:r>
    </w:p>
    <w:p w14:paraId="1A97483E"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color w:val="000000"/>
          <w:sz w:val="24"/>
          <w:szCs w:val="24"/>
        </w:rPr>
      </w:pPr>
      <w:r w:rsidRPr="004F7919">
        <w:rPr>
          <w:rFonts w:asciiTheme="majorHAnsi" w:hAnsiTheme="majorHAnsi" w:cs="Times New Roman"/>
          <w:color w:val="000000"/>
          <w:sz w:val="24"/>
          <w:szCs w:val="24"/>
        </w:rPr>
        <w:t>I'd like to welcome you to our first </w:t>
      </w:r>
      <w:r w:rsidRPr="004F7919">
        <w:rPr>
          <w:rFonts w:asciiTheme="majorHAnsi" w:hAnsiTheme="majorHAnsi" w:cs="Times New Roman"/>
          <w:i/>
          <w:iCs/>
          <w:color w:val="000000"/>
          <w:sz w:val="24"/>
          <w:szCs w:val="24"/>
        </w:rPr>
        <w:t>Teaching and Learning Center Weekly (TLC Weekly),</w:t>
      </w:r>
      <w:r w:rsidRPr="004F7919">
        <w:rPr>
          <w:rFonts w:asciiTheme="majorHAnsi" w:hAnsiTheme="majorHAnsi" w:cs="Times New Roman"/>
          <w:color w:val="000000"/>
          <w:sz w:val="24"/>
          <w:szCs w:val="24"/>
        </w:rPr>
        <w:t> a way for us to share articles and perspectives on teaching and learning and to inform you about TLC sponsored events. Once we have the TLC website up and running, we’ll welcome submissions and contributions from faculty and staff who wish to share resources and their own</w:t>
      </w:r>
      <w:r w:rsidRPr="004F7919">
        <w:rPr>
          <w:rStyle w:val="apple-converted-space"/>
          <w:rFonts w:asciiTheme="majorHAnsi" w:hAnsiTheme="majorHAnsi" w:cs="Times New Roman"/>
          <w:color w:val="000000"/>
          <w:sz w:val="24"/>
          <w:szCs w:val="24"/>
        </w:rPr>
        <w:t> </w:t>
      </w:r>
      <w:r w:rsidRPr="004F7919">
        <w:rPr>
          <w:rFonts w:asciiTheme="majorHAnsi" w:hAnsiTheme="majorHAnsi" w:cs="Times New Roman"/>
          <w:color w:val="000000"/>
          <w:sz w:val="24"/>
          <w:szCs w:val="24"/>
        </w:rPr>
        <w:t>perspectives with colleagues.</w:t>
      </w:r>
    </w:p>
    <w:p w14:paraId="38BB4253"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color w:val="000000"/>
          <w:sz w:val="24"/>
          <w:szCs w:val="24"/>
        </w:rPr>
      </w:pPr>
      <w:r w:rsidRPr="004F7919">
        <w:rPr>
          <w:rFonts w:asciiTheme="majorHAnsi" w:hAnsiTheme="majorHAnsi" w:cs="Times New Roman"/>
          <w:color w:val="000000"/>
          <w:sz w:val="24"/>
          <w:szCs w:val="24"/>
        </w:rPr>
        <w:t>AUP’s TLC, established last year as a support system for faculty, creates opportunities for faculty members to reflect on and discuss their teaching philosophies and practices,</w:t>
      </w:r>
      <w:r w:rsidRPr="004F7919">
        <w:rPr>
          <w:rStyle w:val="apple-converted-space"/>
          <w:rFonts w:asciiTheme="majorHAnsi" w:hAnsiTheme="majorHAnsi" w:cs="Times New Roman"/>
          <w:color w:val="000000"/>
          <w:sz w:val="24"/>
          <w:szCs w:val="24"/>
        </w:rPr>
        <w:t> </w:t>
      </w:r>
      <w:r w:rsidRPr="004F7919">
        <w:rPr>
          <w:rFonts w:asciiTheme="majorHAnsi" w:hAnsiTheme="majorHAnsi" w:cs="Times New Roman"/>
          <w:color w:val="000000"/>
          <w:sz w:val="24"/>
          <w:szCs w:val="24"/>
        </w:rPr>
        <w:t>and promotes faculty endeavors to explore and experiment with imaginative ways to engage students in thoughtful learning in and beyond the classroom.</w:t>
      </w:r>
    </w:p>
    <w:p w14:paraId="02EC2ECA"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color w:val="000000"/>
          <w:sz w:val="24"/>
          <w:szCs w:val="24"/>
        </w:rPr>
      </w:pPr>
      <w:r w:rsidRPr="004F7919">
        <w:rPr>
          <w:rFonts w:asciiTheme="majorHAnsi" w:hAnsiTheme="majorHAnsi" w:cs="Times New Roman"/>
          <w:color w:val="000000"/>
          <w:sz w:val="24"/>
          <w:szCs w:val="24"/>
        </w:rPr>
        <w:lastRenderedPageBreak/>
        <w:t>First and foremost, I’d like to introduce our new </w:t>
      </w:r>
      <w:r w:rsidRPr="004F7919">
        <w:rPr>
          <w:rFonts w:asciiTheme="majorHAnsi" w:hAnsiTheme="majorHAnsi" w:cs="Times New Roman"/>
          <w:b/>
          <w:bCs/>
          <w:color w:val="000000"/>
          <w:sz w:val="24"/>
          <w:szCs w:val="24"/>
        </w:rPr>
        <w:t>TLC Fellows</w:t>
      </w:r>
      <w:r w:rsidRPr="004F7919">
        <w:rPr>
          <w:rFonts w:asciiTheme="majorHAnsi" w:hAnsiTheme="majorHAnsi" w:cs="Times New Roman"/>
          <w:color w:val="000000"/>
          <w:sz w:val="24"/>
          <w:szCs w:val="24"/>
        </w:rPr>
        <w:t>, Elena Berg and Russell Williams.</w:t>
      </w:r>
    </w:p>
    <w:p w14:paraId="39CBBD8C"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color w:val="000000"/>
          <w:sz w:val="24"/>
          <w:szCs w:val="24"/>
        </w:rPr>
      </w:pPr>
      <w:r w:rsidRPr="004F7919">
        <w:rPr>
          <w:rFonts w:asciiTheme="majorHAnsi" w:hAnsiTheme="majorHAnsi" w:cs="Times New Roman"/>
          <w:color w:val="000000"/>
          <w:sz w:val="24"/>
          <w:szCs w:val="24"/>
        </w:rPr>
        <w:t>- Elena teaches courses in Environmental Science and Animal Behavior for the Department of Computer Science, Math and Environmental Science.</w:t>
      </w:r>
      <w:r w:rsidRPr="004F7919">
        <w:rPr>
          <w:rStyle w:val="apple-converted-space"/>
          <w:rFonts w:asciiTheme="majorHAnsi" w:hAnsiTheme="majorHAnsi" w:cs="Times New Roman"/>
          <w:color w:val="000000"/>
          <w:sz w:val="24"/>
          <w:szCs w:val="24"/>
        </w:rPr>
        <w:t> </w:t>
      </w:r>
      <w:r w:rsidRPr="004F7919">
        <w:rPr>
          <w:rFonts w:asciiTheme="majorHAnsi" w:hAnsiTheme="majorHAnsi" w:cs="Times New Roman"/>
          <w:color w:val="212121"/>
          <w:sz w:val="24"/>
          <w:szCs w:val="24"/>
        </w:rPr>
        <w:t xml:space="preserve">Elena’s recent research has focused on the evolution of behavior and life history strategies in seed beetles, and she and Claudio </w:t>
      </w:r>
      <w:proofErr w:type="spellStart"/>
      <w:r w:rsidRPr="004F7919">
        <w:rPr>
          <w:rFonts w:asciiTheme="majorHAnsi" w:hAnsiTheme="majorHAnsi" w:cs="Times New Roman"/>
          <w:color w:val="212121"/>
          <w:sz w:val="24"/>
          <w:szCs w:val="24"/>
        </w:rPr>
        <w:t>Piani</w:t>
      </w:r>
      <w:proofErr w:type="spellEnd"/>
      <w:r w:rsidRPr="004F7919">
        <w:rPr>
          <w:rFonts w:asciiTheme="majorHAnsi" w:hAnsiTheme="majorHAnsi" w:cs="Times New Roman"/>
          <w:color w:val="212121"/>
          <w:sz w:val="24"/>
          <w:szCs w:val="24"/>
        </w:rPr>
        <w:t xml:space="preserve"> have recently embarked on a study investigating the effects of climate change on beetle biology.</w:t>
      </w:r>
      <w:r w:rsidRPr="004F7919">
        <w:rPr>
          <w:rStyle w:val="apple-converted-space"/>
          <w:rFonts w:asciiTheme="majorHAnsi" w:hAnsiTheme="majorHAnsi" w:cs="Times New Roman"/>
          <w:color w:val="000000"/>
          <w:sz w:val="24"/>
          <w:szCs w:val="24"/>
        </w:rPr>
        <w:t> </w:t>
      </w:r>
      <w:r w:rsidRPr="004F7919">
        <w:rPr>
          <w:rFonts w:asciiTheme="majorHAnsi" w:hAnsiTheme="majorHAnsi" w:cs="Times New Roman"/>
          <w:color w:val="000000"/>
          <w:sz w:val="24"/>
          <w:szCs w:val="24"/>
        </w:rPr>
        <w:t>Elena has been involved in numerous team teaching projects and will work towards developing and promoting cross-disciplinary co-teaching initiatives at AUP.</w:t>
      </w:r>
    </w:p>
    <w:p w14:paraId="5833663F"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color w:val="000000"/>
          <w:sz w:val="24"/>
          <w:szCs w:val="24"/>
        </w:rPr>
      </w:pPr>
      <w:r w:rsidRPr="004F7919">
        <w:rPr>
          <w:rFonts w:asciiTheme="majorHAnsi" w:hAnsiTheme="majorHAnsi" w:cs="Times New Roman"/>
          <w:color w:val="000000"/>
          <w:sz w:val="24"/>
          <w:szCs w:val="24"/>
        </w:rPr>
        <w:t xml:space="preserve">- Russell teaches all levels of writing in the English writing sequence, as well as the course </w:t>
      </w:r>
      <w:proofErr w:type="spellStart"/>
      <w:r w:rsidRPr="004F7919">
        <w:rPr>
          <w:rFonts w:asciiTheme="majorHAnsi" w:hAnsiTheme="majorHAnsi" w:cs="Times New Roman"/>
          <w:color w:val="000000"/>
          <w:sz w:val="24"/>
          <w:szCs w:val="24"/>
        </w:rPr>
        <w:t>Product’n</w:t>
      </w:r>
      <w:proofErr w:type="spellEnd"/>
      <w:r w:rsidRPr="004F7919">
        <w:rPr>
          <w:rFonts w:asciiTheme="majorHAnsi" w:hAnsiTheme="majorHAnsi" w:cs="Times New Roman"/>
          <w:color w:val="000000"/>
          <w:sz w:val="24"/>
          <w:szCs w:val="24"/>
        </w:rPr>
        <w:t xml:space="preserve">, </w:t>
      </w:r>
      <w:proofErr w:type="spellStart"/>
      <w:r w:rsidRPr="004F7919">
        <w:rPr>
          <w:rFonts w:asciiTheme="majorHAnsi" w:hAnsiTheme="majorHAnsi" w:cs="Times New Roman"/>
          <w:color w:val="000000"/>
          <w:sz w:val="24"/>
          <w:szCs w:val="24"/>
        </w:rPr>
        <w:t>Translat’n</w:t>
      </w:r>
      <w:proofErr w:type="spellEnd"/>
      <w:r w:rsidRPr="004F7919">
        <w:rPr>
          <w:rFonts w:asciiTheme="majorHAnsi" w:hAnsiTheme="majorHAnsi" w:cs="Times New Roman"/>
          <w:color w:val="000000"/>
          <w:sz w:val="24"/>
          <w:szCs w:val="24"/>
        </w:rPr>
        <w:t xml:space="preserve">, </w:t>
      </w:r>
      <w:proofErr w:type="spellStart"/>
      <w:r w:rsidRPr="004F7919">
        <w:rPr>
          <w:rFonts w:asciiTheme="majorHAnsi" w:hAnsiTheme="majorHAnsi" w:cs="Times New Roman"/>
          <w:color w:val="000000"/>
          <w:sz w:val="24"/>
          <w:szCs w:val="24"/>
        </w:rPr>
        <w:t>Creat’n</w:t>
      </w:r>
      <w:proofErr w:type="spellEnd"/>
      <w:r w:rsidRPr="004F7919">
        <w:rPr>
          <w:rFonts w:asciiTheme="majorHAnsi" w:hAnsiTheme="majorHAnsi" w:cs="Times New Roman"/>
          <w:color w:val="000000"/>
          <w:sz w:val="24"/>
          <w:szCs w:val="24"/>
        </w:rPr>
        <w:t xml:space="preserve">, </w:t>
      </w:r>
      <w:proofErr w:type="spellStart"/>
      <w:r w:rsidRPr="004F7919">
        <w:rPr>
          <w:rFonts w:asciiTheme="majorHAnsi" w:hAnsiTheme="majorHAnsi" w:cs="Times New Roman"/>
          <w:color w:val="000000"/>
          <w:sz w:val="24"/>
          <w:szCs w:val="24"/>
        </w:rPr>
        <w:t>Publicat’n</w:t>
      </w:r>
      <w:proofErr w:type="spellEnd"/>
      <w:r w:rsidRPr="004F7919">
        <w:rPr>
          <w:rFonts w:asciiTheme="majorHAnsi" w:hAnsiTheme="majorHAnsi" w:cs="Times New Roman"/>
          <w:color w:val="000000"/>
          <w:sz w:val="24"/>
          <w:szCs w:val="24"/>
        </w:rPr>
        <w:t xml:space="preserve"> for the Department of Comparative</w:t>
      </w:r>
      <w:r w:rsidRPr="004F7919">
        <w:rPr>
          <w:rStyle w:val="apple-converted-space"/>
          <w:rFonts w:asciiTheme="majorHAnsi" w:hAnsiTheme="majorHAnsi" w:cs="Times New Roman"/>
          <w:color w:val="000000"/>
          <w:sz w:val="24"/>
          <w:szCs w:val="24"/>
        </w:rPr>
        <w:t> </w:t>
      </w:r>
      <w:r w:rsidRPr="004F7919">
        <w:rPr>
          <w:rFonts w:asciiTheme="majorHAnsi" w:hAnsiTheme="majorHAnsi" w:cs="Times New Roman"/>
          <w:color w:val="000000"/>
          <w:sz w:val="24"/>
          <w:szCs w:val="24"/>
        </w:rPr>
        <w:t>Literature and English.</w:t>
      </w:r>
      <w:r w:rsidRPr="004F7919">
        <w:rPr>
          <w:rStyle w:val="apple-converted-space"/>
          <w:rFonts w:asciiTheme="majorHAnsi" w:hAnsiTheme="majorHAnsi" w:cs="Times New Roman"/>
          <w:color w:val="000000"/>
          <w:sz w:val="24"/>
          <w:szCs w:val="24"/>
        </w:rPr>
        <w:t> </w:t>
      </w:r>
      <w:r w:rsidRPr="004F7919">
        <w:rPr>
          <w:rFonts w:asciiTheme="majorHAnsi" w:hAnsiTheme="majorHAnsi" w:cs="Times New Roman"/>
          <w:color w:val="000000"/>
          <w:sz w:val="24"/>
          <w:szCs w:val="24"/>
        </w:rPr>
        <w:t xml:space="preserve">Russell’s research focuses on the contemporary French novel, particularly the work of Michel </w:t>
      </w:r>
      <w:proofErr w:type="spellStart"/>
      <w:r w:rsidRPr="004F7919">
        <w:rPr>
          <w:rFonts w:asciiTheme="majorHAnsi" w:hAnsiTheme="majorHAnsi" w:cs="Times New Roman"/>
          <w:color w:val="000000"/>
          <w:sz w:val="24"/>
          <w:szCs w:val="24"/>
        </w:rPr>
        <w:t>Houellebecq.Given</w:t>
      </w:r>
      <w:proofErr w:type="spellEnd"/>
      <w:r w:rsidRPr="004F7919">
        <w:rPr>
          <w:rFonts w:asciiTheme="majorHAnsi" w:hAnsiTheme="majorHAnsi" w:cs="Times New Roman"/>
          <w:color w:val="000000"/>
          <w:sz w:val="24"/>
          <w:szCs w:val="24"/>
        </w:rPr>
        <w:t xml:space="preserve"> Russell’s keen understanding of the technological environment inhabited by</w:t>
      </w:r>
      <w:r w:rsidRPr="004F7919">
        <w:rPr>
          <w:rStyle w:val="apple-converted-space"/>
          <w:rFonts w:asciiTheme="majorHAnsi" w:hAnsiTheme="majorHAnsi" w:cs="Times New Roman"/>
          <w:color w:val="000000"/>
          <w:sz w:val="24"/>
          <w:szCs w:val="24"/>
        </w:rPr>
        <w:t> </w:t>
      </w:r>
      <w:r w:rsidRPr="004F7919">
        <w:rPr>
          <w:rFonts w:asciiTheme="majorHAnsi" w:hAnsiTheme="majorHAnsi" w:cs="Times New Roman"/>
          <w:color w:val="000000"/>
          <w:sz w:val="24"/>
          <w:szCs w:val="24"/>
        </w:rPr>
        <w:t>our “digital native” students, he will help us think about how new technologies can be exploited in and around the classroom, while also exploring how best students can be encouraged to disconnect, at the appropriate moment.</w:t>
      </w:r>
    </w:p>
    <w:p w14:paraId="40722678" w14:textId="32796ADF" w:rsidR="004F7919" w:rsidRPr="008F739A" w:rsidRDefault="004F7919" w:rsidP="008F739A">
      <w:pPr>
        <w:spacing w:after="120"/>
        <w:rPr>
          <w:rFonts w:ascii="Times" w:eastAsia="Times New Roman" w:hAnsi="Times" w:cs="Times New Roman"/>
          <w:sz w:val="20"/>
          <w:szCs w:val="20"/>
        </w:rPr>
      </w:pPr>
      <w:r w:rsidRPr="004F7919">
        <w:rPr>
          <w:rFonts w:asciiTheme="majorHAnsi" w:hAnsiTheme="majorHAnsi" w:cs="Times New Roman"/>
          <w:b/>
          <w:bCs/>
          <w:color w:val="000000"/>
        </w:rPr>
        <w:t>The book</w:t>
      </w:r>
      <w:r w:rsidRPr="004F7919">
        <w:rPr>
          <w:rFonts w:asciiTheme="majorHAnsi" w:hAnsiTheme="majorHAnsi" w:cs="Times New Roman"/>
          <w:color w:val="000000"/>
        </w:rPr>
        <w:t> </w:t>
      </w:r>
      <w:r w:rsidRPr="004F7919">
        <w:rPr>
          <w:rFonts w:asciiTheme="majorHAnsi" w:hAnsiTheme="majorHAnsi" w:cs="Times New Roman"/>
          <w:i/>
          <w:iCs/>
          <w:color w:val="000000"/>
        </w:rPr>
        <w:t>Whistling Vivaldi: How Stereotypes Affect Us and What We Can Do (Issues of Our Time),</w:t>
      </w:r>
      <w:r w:rsidRPr="004F7919">
        <w:rPr>
          <w:rFonts w:asciiTheme="majorHAnsi" w:hAnsiTheme="majorHAnsi" w:cs="Times New Roman"/>
          <w:color w:val="000000"/>
        </w:rPr>
        <w:t> by social psychologist Claude Steele, is our suggested reading for the year. New faculty members have received a copy and we’re ordering more</w:t>
      </w:r>
      <w:r w:rsidR="008F739A">
        <w:rPr>
          <w:rFonts w:asciiTheme="majorHAnsi" w:hAnsiTheme="majorHAnsi" w:cs="Times New Roman"/>
          <w:color w:val="000000"/>
        </w:rPr>
        <w:t xml:space="preserve"> </w:t>
      </w:r>
      <w:r w:rsidR="008F739A" w:rsidRPr="008F739A">
        <w:rPr>
          <w:rFonts w:ascii="Calibri" w:eastAsia="Times New Roman" w:hAnsi="Calibri" w:cs="Times New Roman"/>
          <w:color w:val="000000"/>
          <w:shd w:val="clear" w:color="auto" w:fill="FFFFFF"/>
        </w:rPr>
        <w:t>(</w:t>
      </w:r>
      <w:r w:rsidR="008F739A" w:rsidRPr="008F739A">
        <w:rPr>
          <w:rFonts w:ascii="Calibri" w:eastAsia="Times New Roman" w:hAnsi="Calibri" w:cs="Times New Roman"/>
          <w:b/>
          <w:bCs/>
          <w:color w:val="000000"/>
          <w:shd w:val="clear" w:color="auto" w:fill="FFFFFF"/>
        </w:rPr>
        <w:t xml:space="preserve">update - copies are available in LTM from Brenda or in </w:t>
      </w:r>
      <w:proofErr w:type="spellStart"/>
      <w:r w:rsidR="008F739A" w:rsidRPr="008F739A">
        <w:rPr>
          <w:rFonts w:ascii="Calibri" w:eastAsia="Times New Roman" w:hAnsi="Calibri" w:cs="Times New Roman"/>
          <w:b/>
          <w:bCs/>
          <w:color w:val="000000"/>
          <w:shd w:val="clear" w:color="auto" w:fill="FFFFFF"/>
        </w:rPr>
        <w:t>Grenelle</w:t>
      </w:r>
      <w:proofErr w:type="spellEnd"/>
      <w:r w:rsidR="008F739A" w:rsidRPr="008F739A">
        <w:rPr>
          <w:rFonts w:ascii="Calibri" w:eastAsia="Times New Roman" w:hAnsi="Calibri" w:cs="Times New Roman"/>
          <w:b/>
          <w:bCs/>
          <w:color w:val="000000"/>
          <w:shd w:val="clear" w:color="auto" w:fill="FFFFFF"/>
        </w:rPr>
        <w:t xml:space="preserve"> from Ursula</w:t>
      </w:r>
      <w:r w:rsidR="008F739A" w:rsidRPr="008F739A">
        <w:rPr>
          <w:rFonts w:ascii="Calibri" w:eastAsia="Times New Roman" w:hAnsi="Calibri" w:cs="Times New Roman"/>
          <w:color w:val="000000"/>
          <w:shd w:val="clear" w:color="auto" w:fill="FFFFFF"/>
        </w:rPr>
        <w:t>)</w:t>
      </w:r>
      <w:r w:rsidRPr="004F7919">
        <w:rPr>
          <w:rFonts w:asciiTheme="majorHAnsi" w:hAnsiTheme="majorHAnsi" w:cs="Times New Roman"/>
          <w:color w:val="000000"/>
        </w:rPr>
        <w:t>.</w:t>
      </w:r>
    </w:p>
    <w:p w14:paraId="763A92DF"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color w:val="000000"/>
          <w:sz w:val="24"/>
          <w:szCs w:val="24"/>
        </w:rPr>
      </w:pPr>
      <w:r w:rsidRPr="004F7919">
        <w:rPr>
          <w:rFonts w:asciiTheme="majorHAnsi" w:hAnsiTheme="majorHAnsi" w:cs="Times New Roman"/>
          <w:color w:val="000000"/>
          <w:sz w:val="24"/>
          <w:szCs w:val="24"/>
        </w:rPr>
        <w:t>I also highly recommend Fabien Truong’s</w:t>
      </w:r>
      <w:r w:rsidRPr="004F7919">
        <w:rPr>
          <w:rFonts w:asciiTheme="majorHAnsi" w:hAnsiTheme="majorHAnsi"/>
          <w:sz w:val="24"/>
          <w:szCs w:val="24"/>
        </w:rPr>
        <w:t xml:space="preserve"> (2015) </w:t>
      </w:r>
      <w:proofErr w:type="spellStart"/>
      <w:r w:rsidRPr="004F7919">
        <w:rPr>
          <w:rFonts w:asciiTheme="majorHAnsi" w:hAnsiTheme="majorHAnsi"/>
          <w:i/>
          <w:sz w:val="24"/>
          <w:szCs w:val="24"/>
        </w:rPr>
        <w:t>Jeunesses</w:t>
      </w:r>
      <w:proofErr w:type="spellEnd"/>
      <w:r w:rsidRPr="004F7919">
        <w:rPr>
          <w:rFonts w:asciiTheme="majorHAnsi" w:hAnsiTheme="majorHAnsi"/>
          <w:i/>
          <w:sz w:val="24"/>
          <w:szCs w:val="24"/>
        </w:rPr>
        <w:t xml:space="preserve"> </w:t>
      </w:r>
      <w:proofErr w:type="spellStart"/>
      <w:r w:rsidRPr="004F7919">
        <w:rPr>
          <w:rFonts w:asciiTheme="majorHAnsi" w:hAnsiTheme="majorHAnsi"/>
          <w:i/>
          <w:sz w:val="24"/>
          <w:szCs w:val="24"/>
        </w:rPr>
        <w:t>françaises</w:t>
      </w:r>
      <w:proofErr w:type="spellEnd"/>
      <w:r w:rsidRPr="004F7919">
        <w:rPr>
          <w:rFonts w:asciiTheme="majorHAnsi" w:hAnsiTheme="majorHAnsi"/>
          <w:i/>
          <w:sz w:val="24"/>
          <w:szCs w:val="24"/>
        </w:rPr>
        <w:t xml:space="preserve">: Bac+5 made in </w:t>
      </w:r>
      <w:proofErr w:type="spellStart"/>
      <w:r w:rsidRPr="004F7919">
        <w:rPr>
          <w:rFonts w:asciiTheme="majorHAnsi" w:hAnsiTheme="majorHAnsi"/>
          <w:i/>
          <w:sz w:val="24"/>
          <w:szCs w:val="24"/>
        </w:rPr>
        <w:t>banlieue</w:t>
      </w:r>
      <w:proofErr w:type="spellEnd"/>
      <w:r w:rsidRPr="004F7919">
        <w:rPr>
          <w:rFonts w:asciiTheme="majorHAnsi" w:hAnsiTheme="majorHAnsi"/>
          <w:i/>
          <w:sz w:val="24"/>
          <w:szCs w:val="24"/>
        </w:rPr>
        <w:t>.</w:t>
      </w:r>
      <w:r w:rsidRPr="004F7919">
        <w:rPr>
          <w:rFonts w:asciiTheme="majorHAnsi" w:hAnsiTheme="majorHAnsi"/>
          <w:sz w:val="24"/>
          <w:szCs w:val="24"/>
        </w:rPr>
        <w:t xml:space="preserve"> Thanks to Geoff Gilbert for the tip.</w:t>
      </w:r>
    </w:p>
    <w:p w14:paraId="40216794"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color w:val="000000"/>
          <w:sz w:val="24"/>
          <w:szCs w:val="24"/>
        </w:rPr>
      </w:pPr>
      <w:r w:rsidRPr="004F7919">
        <w:rPr>
          <w:rFonts w:asciiTheme="majorHAnsi" w:hAnsiTheme="majorHAnsi" w:cs="Times New Roman"/>
          <w:color w:val="000000"/>
          <w:sz w:val="24"/>
          <w:szCs w:val="24"/>
        </w:rPr>
        <w:t>Finally, if you're looking for</w:t>
      </w:r>
      <w:r w:rsidRPr="004F7919">
        <w:rPr>
          <w:rStyle w:val="apple-converted-space"/>
          <w:rFonts w:asciiTheme="majorHAnsi" w:hAnsiTheme="majorHAnsi" w:cs="Times New Roman"/>
          <w:color w:val="000000"/>
          <w:sz w:val="24"/>
          <w:szCs w:val="24"/>
        </w:rPr>
        <w:t> </w:t>
      </w:r>
      <w:r w:rsidRPr="004F7919">
        <w:rPr>
          <w:rFonts w:asciiTheme="majorHAnsi" w:hAnsiTheme="majorHAnsi" w:cs="Times New Roman"/>
          <w:b/>
          <w:bCs/>
          <w:color w:val="000000"/>
          <w:sz w:val="24"/>
          <w:szCs w:val="24"/>
        </w:rPr>
        <w:t>teaching suggestions/ideas</w:t>
      </w:r>
      <w:r w:rsidRPr="004F7919">
        <w:rPr>
          <w:rFonts w:asciiTheme="majorHAnsi" w:hAnsiTheme="majorHAnsi" w:cs="Times New Roman"/>
          <w:color w:val="000000"/>
          <w:sz w:val="24"/>
          <w:szCs w:val="24"/>
        </w:rPr>
        <w:t>, Cornell University has kindly shared many fabulous teaching resources with the public: </w:t>
      </w:r>
    </w:p>
    <w:p w14:paraId="5C8F6843"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color w:val="000000"/>
          <w:sz w:val="24"/>
          <w:szCs w:val="24"/>
        </w:rPr>
      </w:pPr>
      <w:r w:rsidRPr="004F7919">
        <w:rPr>
          <w:rFonts w:asciiTheme="majorHAnsi" w:hAnsiTheme="majorHAnsi" w:cs="Times New Roman"/>
          <w:color w:val="000000"/>
          <w:sz w:val="24"/>
          <w:szCs w:val="24"/>
        </w:rPr>
        <w:fldChar w:fldCharType="begin"/>
      </w:r>
      <w:r w:rsidRPr="004F7919">
        <w:rPr>
          <w:rFonts w:asciiTheme="majorHAnsi" w:hAnsiTheme="majorHAnsi" w:cs="Times New Roman"/>
          <w:color w:val="000000"/>
          <w:sz w:val="24"/>
          <w:szCs w:val="24"/>
        </w:rPr>
        <w:instrText xml:space="preserve"> HYPERLINK "https://www.cte.cornell.edu/" \t "_blank" </w:instrText>
      </w:r>
      <w:r w:rsidRPr="004F7919">
        <w:rPr>
          <w:rFonts w:asciiTheme="majorHAnsi" w:hAnsiTheme="majorHAnsi" w:cs="Times New Roman"/>
          <w:color w:val="000000"/>
          <w:sz w:val="24"/>
          <w:szCs w:val="24"/>
        </w:rPr>
        <w:fldChar w:fldCharType="separate"/>
      </w:r>
      <w:r w:rsidRPr="004F7919">
        <w:rPr>
          <w:rStyle w:val="Hyperlink"/>
          <w:rFonts w:asciiTheme="majorHAnsi" w:hAnsiTheme="majorHAnsi" w:cs="Times New Roman"/>
          <w:sz w:val="24"/>
          <w:szCs w:val="24"/>
        </w:rPr>
        <w:t>https://www.cte.cornell.edu/</w:t>
      </w:r>
      <w:r w:rsidRPr="004F7919">
        <w:rPr>
          <w:rFonts w:asciiTheme="majorHAnsi" w:hAnsiTheme="majorHAnsi" w:cs="Times New Roman"/>
          <w:color w:val="000000"/>
          <w:sz w:val="24"/>
          <w:szCs w:val="24"/>
        </w:rPr>
        <w:fldChar w:fldCharType="end"/>
      </w:r>
      <w:r w:rsidRPr="004F7919">
        <w:rPr>
          <w:rStyle w:val="apple-converted-space"/>
          <w:rFonts w:asciiTheme="majorHAnsi" w:hAnsiTheme="majorHAnsi" w:cs="Times New Roman"/>
          <w:color w:val="000000"/>
          <w:sz w:val="24"/>
          <w:szCs w:val="24"/>
        </w:rPr>
        <w:t> </w:t>
      </w:r>
      <w:r w:rsidRPr="004F7919">
        <w:rPr>
          <w:rFonts w:asciiTheme="majorHAnsi" w:hAnsiTheme="majorHAnsi" w:cs="Times New Roman"/>
          <w:color w:val="000000"/>
          <w:sz w:val="24"/>
          <w:szCs w:val="24"/>
        </w:rPr>
        <w:t>(click on “Teaching ideas” on top menu bar)</w:t>
      </w:r>
    </w:p>
    <w:p w14:paraId="049FC7D5"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sz w:val="24"/>
          <w:szCs w:val="24"/>
        </w:rPr>
      </w:pPr>
    </w:p>
    <w:p w14:paraId="00C1E2AA"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color w:val="000000"/>
          <w:sz w:val="24"/>
          <w:szCs w:val="24"/>
        </w:rPr>
      </w:pPr>
      <w:r w:rsidRPr="004F7919">
        <w:rPr>
          <w:rFonts w:asciiTheme="majorHAnsi" w:hAnsiTheme="majorHAnsi" w:cs="Times New Roman"/>
          <w:color w:val="000000"/>
          <w:sz w:val="24"/>
          <w:szCs w:val="24"/>
        </w:rPr>
        <w:t>Best wishes to all for a productive and enjoyable semester,</w:t>
      </w:r>
    </w:p>
    <w:p w14:paraId="292154A6"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sz w:val="24"/>
          <w:szCs w:val="24"/>
        </w:rPr>
      </w:pPr>
    </w:p>
    <w:p w14:paraId="7EB92351" w14:textId="77777777" w:rsidR="004F7919" w:rsidRPr="004F7919" w:rsidRDefault="004F7919" w:rsidP="004F7919">
      <w:pPr>
        <w:pStyle w:val="xmsonormal"/>
        <w:shd w:val="clear" w:color="auto" w:fill="FFFFFF"/>
        <w:spacing w:before="0" w:beforeAutospacing="0" w:after="120" w:afterAutospacing="0"/>
        <w:rPr>
          <w:rFonts w:asciiTheme="majorHAnsi" w:hAnsiTheme="majorHAnsi" w:cs="Times New Roman"/>
          <w:sz w:val="24"/>
          <w:szCs w:val="24"/>
        </w:rPr>
      </w:pPr>
      <w:r w:rsidRPr="004F7919">
        <w:rPr>
          <w:rFonts w:asciiTheme="majorHAnsi" w:hAnsiTheme="majorHAnsi" w:cs="Times New Roman"/>
          <w:color w:val="000000"/>
          <w:sz w:val="24"/>
          <w:szCs w:val="24"/>
        </w:rPr>
        <w:t>Rebekah</w:t>
      </w:r>
    </w:p>
    <w:p w14:paraId="1F8CDCEA" w14:textId="77777777" w:rsidR="004F7919" w:rsidRPr="004F7919" w:rsidRDefault="004F7919" w:rsidP="004F7919">
      <w:pPr>
        <w:shd w:val="clear" w:color="auto" w:fill="FFFFFF"/>
        <w:rPr>
          <w:rFonts w:asciiTheme="majorHAnsi" w:eastAsia="Times New Roman" w:hAnsiTheme="majorHAnsi" w:cs="Times New Roman"/>
          <w:color w:val="000000"/>
        </w:rPr>
      </w:pPr>
    </w:p>
    <w:p w14:paraId="2A780E90" w14:textId="77777777" w:rsidR="009C208A" w:rsidRPr="009C208A" w:rsidRDefault="009C208A" w:rsidP="009C208A">
      <w:pPr>
        <w:shd w:val="clear" w:color="auto" w:fill="FFFFFF"/>
        <w:rPr>
          <w:rFonts w:ascii="Tahoma" w:eastAsia="Times New Roman" w:hAnsi="Tahoma" w:cs="Times New Roman"/>
          <w:color w:val="000000"/>
          <w:sz w:val="20"/>
          <w:szCs w:val="20"/>
        </w:rPr>
      </w:pPr>
      <w:r w:rsidRPr="009C208A">
        <w:rPr>
          <w:rFonts w:ascii="Tahoma" w:eastAsia="Times New Roman" w:hAnsi="Tahoma" w:cs="Times New Roman"/>
          <w:color w:val="000000"/>
          <w:sz w:val="20"/>
          <w:szCs w:val="20"/>
        </w:rPr>
        <w:br/>
        <w:t>Rebekah Rast</w:t>
      </w:r>
      <w:r w:rsidRPr="009C208A">
        <w:rPr>
          <w:rFonts w:ascii="Tahoma" w:eastAsia="Times New Roman" w:hAnsi="Tahoma" w:cs="Times New Roman"/>
          <w:color w:val="000000"/>
          <w:sz w:val="20"/>
          <w:szCs w:val="20"/>
        </w:rPr>
        <w:br/>
      </w:r>
      <w:r w:rsidRPr="009C208A">
        <w:rPr>
          <w:rFonts w:ascii="Tahoma" w:eastAsia="Times New Roman" w:hAnsi="Tahoma" w:cs="Times New Roman"/>
          <w:i/>
          <w:iCs/>
          <w:color w:val="000000"/>
          <w:sz w:val="20"/>
          <w:szCs w:val="20"/>
        </w:rPr>
        <w:t>Professor of English and Linguistics</w:t>
      </w:r>
    </w:p>
    <w:p w14:paraId="5AD3632F" w14:textId="77777777" w:rsidR="009C208A" w:rsidRPr="009C208A" w:rsidRDefault="009C208A" w:rsidP="009C208A">
      <w:pPr>
        <w:shd w:val="clear" w:color="auto" w:fill="FFFFFF"/>
        <w:rPr>
          <w:rFonts w:ascii="Tahoma" w:eastAsia="Times New Roman" w:hAnsi="Tahoma" w:cs="Times New Roman"/>
          <w:color w:val="000000"/>
          <w:sz w:val="20"/>
          <w:szCs w:val="20"/>
        </w:rPr>
      </w:pPr>
      <w:r w:rsidRPr="009C208A">
        <w:rPr>
          <w:rFonts w:ascii="Tahoma" w:eastAsia="Times New Roman" w:hAnsi="Tahoma" w:cs="Times New Roman"/>
          <w:i/>
          <w:iCs/>
          <w:color w:val="000000"/>
          <w:sz w:val="20"/>
          <w:szCs w:val="20"/>
        </w:rPr>
        <w:t>Department of Comparative Literature and English</w:t>
      </w:r>
      <w:r w:rsidRPr="009C208A">
        <w:rPr>
          <w:rFonts w:ascii="Tahoma" w:eastAsia="Times New Roman" w:hAnsi="Tahoma" w:cs="Times New Roman"/>
          <w:i/>
          <w:iCs/>
          <w:color w:val="000000"/>
          <w:sz w:val="20"/>
          <w:szCs w:val="20"/>
        </w:rPr>
        <w:br/>
        <w:t>Director of the Teaching and Learning Center</w:t>
      </w:r>
      <w:r w:rsidRPr="009C208A">
        <w:rPr>
          <w:rFonts w:ascii="Tahoma" w:eastAsia="Times New Roman" w:hAnsi="Tahoma" w:cs="Times New Roman"/>
          <w:i/>
          <w:iCs/>
          <w:color w:val="000000"/>
          <w:sz w:val="20"/>
          <w:szCs w:val="20"/>
        </w:rPr>
        <w:br/>
        <w:t>The American University of Paris</w:t>
      </w:r>
      <w:r w:rsidRPr="009C208A">
        <w:rPr>
          <w:rFonts w:ascii="Tahoma" w:eastAsia="Times New Roman" w:hAnsi="Tahoma" w:cs="Times New Roman"/>
          <w:i/>
          <w:iCs/>
          <w:color w:val="000000"/>
          <w:sz w:val="20"/>
          <w:szCs w:val="20"/>
        </w:rPr>
        <w:br/>
        <w:t xml:space="preserve">147 rue de </w:t>
      </w:r>
      <w:proofErr w:type="spellStart"/>
      <w:r w:rsidRPr="009C208A">
        <w:rPr>
          <w:rFonts w:ascii="Tahoma" w:eastAsia="Times New Roman" w:hAnsi="Tahoma" w:cs="Times New Roman"/>
          <w:i/>
          <w:iCs/>
          <w:color w:val="000000"/>
          <w:sz w:val="20"/>
          <w:szCs w:val="20"/>
        </w:rPr>
        <w:t>Grenelle</w:t>
      </w:r>
      <w:proofErr w:type="spellEnd"/>
      <w:r w:rsidRPr="009C208A">
        <w:rPr>
          <w:rFonts w:ascii="Tahoma" w:eastAsia="Times New Roman" w:hAnsi="Tahoma" w:cs="Times New Roman"/>
          <w:i/>
          <w:iCs/>
          <w:color w:val="000000"/>
          <w:sz w:val="20"/>
          <w:szCs w:val="20"/>
        </w:rPr>
        <w:br/>
        <w:t>75007 Paris, France</w:t>
      </w:r>
    </w:p>
    <w:p w14:paraId="7A03D040" w14:textId="77777777" w:rsidR="004F7919" w:rsidRPr="004F7919" w:rsidRDefault="004F7919" w:rsidP="004F7919">
      <w:pPr>
        <w:shd w:val="clear" w:color="auto" w:fill="FFFFFF"/>
        <w:spacing w:after="120"/>
        <w:rPr>
          <w:rFonts w:asciiTheme="majorHAnsi" w:hAnsiTheme="majorHAnsi"/>
        </w:rPr>
      </w:pPr>
    </w:p>
    <w:p w14:paraId="7F591FE2" w14:textId="77777777" w:rsidR="004F7919" w:rsidRPr="004F7919" w:rsidRDefault="004F7919">
      <w:pPr>
        <w:rPr>
          <w:rFonts w:asciiTheme="majorHAnsi" w:hAnsiTheme="majorHAnsi"/>
        </w:rPr>
      </w:pPr>
    </w:p>
    <w:sectPr w:rsidR="004F7919" w:rsidRPr="004F7919" w:rsidSect="004504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E2"/>
    <w:rsid w:val="000B29BC"/>
    <w:rsid w:val="000E36C8"/>
    <w:rsid w:val="001550CC"/>
    <w:rsid w:val="004142A2"/>
    <w:rsid w:val="004504DC"/>
    <w:rsid w:val="004F7919"/>
    <w:rsid w:val="007664E2"/>
    <w:rsid w:val="00873D1F"/>
    <w:rsid w:val="008F739A"/>
    <w:rsid w:val="009A313E"/>
    <w:rsid w:val="009C208A"/>
    <w:rsid w:val="00A64D12"/>
    <w:rsid w:val="00B11EDA"/>
    <w:rsid w:val="00B25D57"/>
    <w:rsid w:val="00B63A1D"/>
    <w:rsid w:val="00D523CA"/>
    <w:rsid w:val="00EC031A"/>
    <w:rsid w:val="00F15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BF23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4E2"/>
    <w:rPr>
      <w:color w:val="0000FF" w:themeColor="hyperlink"/>
      <w:u w:val="single"/>
    </w:rPr>
  </w:style>
  <w:style w:type="character" w:customStyle="1" w:styleId="apple-converted-space">
    <w:name w:val="apple-converted-space"/>
    <w:basedOn w:val="DefaultParagraphFont"/>
    <w:rsid w:val="001550CC"/>
  </w:style>
  <w:style w:type="paragraph" w:customStyle="1" w:styleId="xmsonormal">
    <w:name w:val="x_msonormal"/>
    <w:basedOn w:val="Normal"/>
    <w:rsid w:val="001550C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4F7919"/>
    <w:pPr>
      <w:spacing w:before="100" w:beforeAutospacing="1" w:after="100" w:afterAutospacing="1"/>
    </w:pPr>
    <w:rPr>
      <w:rFonts w:ascii="Times" w:hAnsi="Times" w:cs="Times New Roman"/>
      <w:sz w:val="20"/>
      <w:szCs w:val="20"/>
    </w:rPr>
  </w:style>
  <w:style w:type="character" w:customStyle="1" w:styleId="contextualextensionhighlight">
    <w:name w:val="contextualextensionhighlight"/>
    <w:basedOn w:val="DefaultParagraphFont"/>
    <w:rsid w:val="004F79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4E2"/>
    <w:rPr>
      <w:color w:val="0000FF" w:themeColor="hyperlink"/>
      <w:u w:val="single"/>
    </w:rPr>
  </w:style>
  <w:style w:type="character" w:customStyle="1" w:styleId="apple-converted-space">
    <w:name w:val="apple-converted-space"/>
    <w:basedOn w:val="DefaultParagraphFont"/>
    <w:rsid w:val="001550CC"/>
  </w:style>
  <w:style w:type="paragraph" w:customStyle="1" w:styleId="xmsonormal">
    <w:name w:val="x_msonormal"/>
    <w:basedOn w:val="Normal"/>
    <w:rsid w:val="001550C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4F7919"/>
    <w:pPr>
      <w:spacing w:before="100" w:beforeAutospacing="1" w:after="100" w:afterAutospacing="1"/>
    </w:pPr>
    <w:rPr>
      <w:rFonts w:ascii="Times" w:hAnsi="Times" w:cs="Times New Roman"/>
      <w:sz w:val="20"/>
      <w:szCs w:val="20"/>
    </w:rPr>
  </w:style>
  <w:style w:type="character" w:customStyle="1" w:styleId="contextualextensionhighlight">
    <w:name w:val="contextualextensionhighlight"/>
    <w:basedOn w:val="DefaultParagraphFont"/>
    <w:rsid w:val="004F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9024">
      <w:bodyDiv w:val="1"/>
      <w:marLeft w:val="0"/>
      <w:marRight w:val="0"/>
      <w:marTop w:val="0"/>
      <w:marBottom w:val="0"/>
      <w:divBdr>
        <w:top w:val="none" w:sz="0" w:space="0" w:color="auto"/>
        <w:left w:val="none" w:sz="0" w:space="0" w:color="auto"/>
        <w:bottom w:val="none" w:sz="0" w:space="0" w:color="auto"/>
        <w:right w:val="none" w:sz="0" w:space="0" w:color="auto"/>
      </w:divBdr>
    </w:div>
    <w:div w:id="1226918781">
      <w:bodyDiv w:val="1"/>
      <w:marLeft w:val="0"/>
      <w:marRight w:val="0"/>
      <w:marTop w:val="0"/>
      <w:marBottom w:val="0"/>
      <w:divBdr>
        <w:top w:val="none" w:sz="0" w:space="0" w:color="auto"/>
        <w:left w:val="none" w:sz="0" w:space="0" w:color="auto"/>
        <w:bottom w:val="none" w:sz="0" w:space="0" w:color="auto"/>
        <w:right w:val="none" w:sz="0" w:space="0" w:color="auto"/>
      </w:divBdr>
      <w:divsChild>
        <w:div w:id="1134106076">
          <w:marLeft w:val="0"/>
          <w:marRight w:val="0"/>
          <w:marTop w:val="0"/>
          <w:marBottom w:val="0"/>
          <w:divBdr>
            <w:top w:val="none" w:sz="0" w:space="0" w:color="auto"/>
            <w:left w:val="none" w:sz="0" w:space="0" w:color="auto"/>
            <w:bottom w:val="none" w:sz="0" w:space="0" w:color="auto"/>
            <w:right w:val="none" w:sz="0" w:space="0" w:color="auto"/>
          </w:divBdr>
        </w:div>
        <w:div w:id="87277220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timeshighereducation.com/news/students-thrive-thanks-freakonomics-revamp-economics" TargetMode="External"/><Relationship Id="rId6" Type="http://schemas.openxmlformats.org/officeDocument/2006/relationships/hyperlink" Target="https://www.cmu.edu/teaching/designteach/teach/firstday.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653</Words>
  <Characters>3724</Characters>
  <Application>Microsoft Macintosh Word</Application>
  <DocSecurity>0</DocSecurity>
  <Lines>31</Lines>
  <Paragraphs>8</Paragraphs>
  <ScaleCrop>false</ScaleCrop>
  <Company>AUP</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Rast</dc:creator>
  <cp:keywords/>
  <dc:description/>
  <cp:lastModifiedBy>Rebekah Rast</cp:lastModifiedBy>
  <cp:revision>15</cp:revision>
  <dcterms:created xsi:type="dcterms:W3CDTF">2017-01-06T11:07:00Z</dcterms:created>
  <dcterms:modified xsi:type="dcterms:W3CDTF">2017-05-09T07:12:00Z</dcterms:modified>
</cp:coreProperties>
</file>